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B5" w:rsidRPr="000F4498" w:rsidRDefault="003E42B5" w:rsidP="003E42B5">
      <w:pPr>
        <w:jc w:val="both"/>
        <w:rPr>
          <w:sz w:val="28"/>
          <w:szCs w:val="28"/>
        </w:rPr>
      </w:pPr>
      <w:r w:rsidRPr="000F4498">
        <w:rPr>
          <w:sz w:val="28"/>
          <w:szCs w:val="28"/>
        </w:rPr>
        <w:t>Кольцов М. Я помню…</w:t>
      </w:r>
      <w:proofErr w:type="gramStart"/>
      <w:r w:rsidRPr="000F4498">
        <w:rPr>
          <w:sz w:val="28"/>
          <w:szCs w:val="28"/>
        </w:rPr>
        <w:t xml:space="preserve"> :</w:t>
      </w:r>
      <w:proofErr w:type="gramEnd"/>
      <w:r w:rsidRPr="000F4498">
        <w:rPr>
          <w:sz w:val="28"/>
          <w:szCs w:val="28"/>
        </w:rPr>
        <w:t xml:space="preserve"> [Сурок 41-го] / М. Кольцов // </w:t>
      </w:r>
      <w:proofErr w:type="spellStart"/>
      <w:r w:rsidRPr="000F4498">
        <w:rPr>
          <w:sz w:val="28"/>
          <w:szCs w:val="28"/>
        </w:rPr>
        <w:t>Мар</w:t>
      </w:r>
      <w:proofErr w:type="spellEnd"/>
      <w:r w:rsidRPr="000F4498">
        <w:rPr>
          <w:sz w:val="28"/>
          <w:szCs w:val="28"/>
        </w:rPr>
        <w:t>. правда. – 1991. – 30 ноября.</w:t>
      </w:r>
    </w:p>
    <w:p w:rsidR="003E42B5" w:rsidRDefault="003E42B5" w:rsidP="003E42B5">
      <w:pPr>
        <w:jc w:val="both"/>
        <w:rPr>
          <w:sz w:val="28"/>
        </w:rPr>
      </w:pPr>
      <w:r>
        <w:rPr>
          <w:sz w:val="28"/>
        </w:rPr>
        <w:t xml:space="preserve">М. Кольцов, </w:t>
      </w:r>
      <w:proofErr w:type="spellStart"/>
      <w:r>
        <w:rPr>
          <w:sz w:val="28"/>
        </w:rPr>
        <w:t>Абаснурский</w:t>
      </w:r>
      <w:proofErr w:type="spellEnd"/>
      <w:r>
        <w:rPr>
          <w:sz w:val="28"/>
        </w:rPr>
        <w:t xml:space="preserve"> Починок Советского района</w:t>
      </w:r>
    </w:p>
    <w:p w:rsidR="003E42B5" w:rsidRPr="003E42B5" w:rsidRDefault="003E42B5" w:rsidP="003E42B5">
      <w:pPr>
        <w:jc w:val="center"/>
        <w:rPr>
          <w:b/>
          <w:sz w:val="28"/>
        </w:rPr>
      </w:pPr>
      <w:r w:rsidRPr="003E42B5">
        <w:rPr>
          <w:b/>
          <w:sz w:val="28"/>
        </w:rPr>
        <w:t>Я помню…</w:t>
      </w:r>
    </w:p>
    <w:p w:rsidR="003E42B5" w:rsidRDefault="003E42B5" w:rsidP="003E42B5">
      <w:pPr>
        <w:jc w:val="both"/>
        <w:rPr>
          <w:sz w:val="28"/>
        </w:rPr>
      </w:pPr>
      <w:r>
        <w:rPr>
          <w:sz w:val="28"/>
        </w:rPr>
        <w:t xml:space="preserve">Статья Кима Васина «Сурок 41-го» глубоко взволновала меня. Минуло уже полвека с тех пор, а </w:t>
      </w:r>
      <w:proofErr w:type="gramStart"/>
      <w:r>
        <w:rPr>
          <w:sz w:val="28"/>
        </w:rPr>
        <w:t>враз</w:t>
      </w:r>
      <w:proofErr w:type="gramEnd"/>
      <w:r>
        <w:rPr>
          <w:sz w:val="28"/>
        </w:rPr>
        <w:t xml:space="preserve"> все вспомнилось, как будто это происходило вчера.</w:t>
      </w:r>
    </w:p>
    <w:p w:rsidR="003E42B5" w:rsidRDefault="003E42B5" w:rsidP="003E42B5">
      <w:pPr>
        <w:jc w:val="both"/>
        <w:rPr>
          <w:sz w:val="28"/>
        </w:rPr>
      </w:pPr>
      <w:r>
        <w:rPr>
          <w:sz w:val="28"/>
        </w:rPr>
        <w:t>Помню первые проводы односельчан на фронт на второй день войны. Повестки вручали молодым мужчинам, которые только что отслужили в армии действительную службу, успели побывать в боях с белофиннами и японскими самураями у озера Хасан. Они были наиболее подготовлены и обучены к военным действиям. Таких у нас в деревне было шесть человек. И сейчас слышу плач жен, матерей, провожавших близких им людей.</w:t>
      </w:r>
    </w:p>
    <w:p w:rsidR="003E42B5" w:rsidRDefault="003E42B5" w:rsidP="003E42B5">
      <w:pPr>
        <w:jc w:val="both"/>
        <w:rPr>
          <w:sz w:val="28"/>
        </w:rPr>
      </w:pPr>
      <w:r>
        <w:rPr>
          <w:sz w:val="28"/>
        </w:rPr>
        <w:t xml:space="preserve">Горе пришло в каждую семью. Мужчины знали, что рано или поздно всем придется идти на защиту Родины. Сушили сухари, готовились в путь. Когда приходила повестка, в избе собиралась вся деревня: давали напутствия, приносили деньги, </w:t>
      </w:r>
      <w:proofErr w:type="gramStart"/>
      <w:r>
        <w:rPr>
          <w:sz w:val="28"/>
        </w:rPr>
        <w:t>кто</w:t>
      </w:r>
      <w:proofErr w:type="gramEnd"/>
      <w:r>
        <w:rPr>
          <w:sz w:val="28"/>
        </w:rPr>
        <w:t xml:space="preserve"> сколько может, с уговором, чтобы солдат вернулся домой живым и невредимым. Но судьба распорядилась по-своему: двадцать два человека из деревни навсегда остались на полях сражений.</w:t>
      </w:r>
    </w:p>
    <w:p w:rsidR="003E42B5" w:rsidRDefault="003E42B5" w:rsidP="003E42B5">
      <w:pPr>
        <w:jc w:val="both"/>
        <w:rPr>
          <w:sz w:val="28"/>
        </w:rPr>
      </w:pPr>
      <w:r>
        <w:rPr>
          <w:sz w:val="28"/>
        </w:rPr>
        <w:t xml:space="preserve">Шел 1941 год. Мой отец только что вернулся из заключения (37-й год коснулся и нас). В течение трех лет он строил Комсомольск-на-Амуре. Вернувшись перед </w:t>
      </w:r>
      <w:proofErr w:type="gramStart"/>
      <w:r>
        <w:rPr>
          <w:sz w:val="28"/>
        </w:rPr>
        <w:t>войной</w:t>
      </w:r>
      <w:proofErr w:type="gramEnd"/>
      <w:r>
        <w:rPr>
          <w:sz w:val="28"/>
        </w:rPr>
        <w:t xml:space="preserve"> домой, стал работать в колхозе. Собирался строить новый дом.  Но война нарушила отцовские планы. Через год ему тоже пришлось надеть солдатскую гимнастерку.</w:t>
      </w:r>
    </w:p>
    <w:p w:rsidR="003E42B5" w:rsidRDefault="003E42B5" w:rsidP="003E42B5">
      <w:pPr>
        <w:jc w:val="both"/>
        <w:rPr>
          <w:sz w:val="28"/>
        </w:rPr>
      </w:pPr>
      <w:r>
        <w:rPr>
          <w:sz w:val="28"/>
        </w:rPr>
        <w:t>Я и сейчас помню тот день. Перед дорогой он сел на скамейку. Мы с братишкой держимся за его пиджак, плачем. Ведь итак три года жили без него – намучились досыта. Подали подводу. Отец еще раз обнял нас, попрощался, сел на сани и тронулся в путь.</w:t>
      </w:r>
    </w:p>
    <w:p w:rsidR="003E42B5" w:rsidRDefault="003E42B5" w:rsidP="003E42B5">
      <w:pPr>
        <w:jc w:val="both"/>
        <w:rPr>
          <w:sz w:val="28"/>
        </w:rPr>
      </w:pPr>
      <w:r>
        <w:rPr>
          <w:sz w:val="28"/>
        </w:rPr>
        <w:t xml:space="preserve">Многие ушедшие на фронт первоначальную военную подготовку проходили в Сурке или </w:t>
      </w:r>
      <w:proofErr w:type="spellStart"/>
      <w:r>
        <w:rPr>
          <w:sz w:val="28"/>
        </w:rPr>
        <w:t>Суслонгере</w:t>
      </w:r>
      <w:proofErr w:type="spellEnd"/>
      <w:r>
        <w:rPr>
          <w:sz w:val="28"/>
        </w:rPr>
        <w:t xml:space="preserve">. Для этого здесь были созданы военные лагеря. Всех деревенских мужиков, ушедших в армию, провожали до лагеря жены или кто-то из сыновей. У нас отца провожала мать, мы с братишкой были слишком малы для такой поездки. Через два дня мать вернулась домой. Она рассказывала, хотя мы еще не все понимали, что солдаты живут в землянках. </w:t>
      </w:r>
      <w:r>
        <w:rPr>
          <w:sz w:val="28"/>
        </w:rPr>
        <w:lastRenderedPageBreak/>
        <w:t xml:space="preserve">На своих плечах таскают из леса бревна, строят новое подземное жилье. Кормят их одной чечевицей. Нет </w:t>
      </w:r>
      <w:proofErr w:type="gramStart"/>
      <w:r>
        <w:rPr>
          <w:sz w:val="28"/>
        </w:rPr>
        <w:t>курева</w:t>
      </w:r>
      <w:proofErr w:type="gramEnd"/>
      <w:r>
        <w:rPr>
          <w:sz w:val="28"/>
        </w:rPr>
        <w:t>. Голодные солдаты идут на крайний шаг: убегают из лагеря, выходят на дорогу и меняют за кусок хлеба, осьмушку табака солдатский бушлат или брюки.</w:t>
      </w:r>
    </w:p>
    <w:p w:rsidR="003E42B5" w:rsidRDefault="003E42B5" w:rsidP="003E42B5">
      <w:pPr>
        <w:jc w:val="both"/>
        <w:rPr>
          <w:sz w:val="28"/>
        </w:rPr>
      </w:pPr>
      <w:r>
        <w:rPr>
          <w:sz w:val="28"/>
        </w:rPr>
        <w:t xml:space="preserve">Мать начала сушить сухари, урезав свой скудный пай, собирать все съестное, чем семья располагала. Она успела два раза сходить пешком до Сурка, пока отца не отправили на фронт. Каждый раз, возвратившись оттуда, она с ужасом рассказывала об </w:t>
      </w:r>
      <w:proofErr w:type="gramStart"/>
      <w:r>
        <w:rPr>
          <w:sz w:val="28"/>
        </w:rPr>
        <w:t>увиденном</w:t>
      </w:r>
      <w:proofErr w:type="gramEnd"/>
      <w:r>
        <w:rPr>
          <w:sz w:val="28"/>
        </w:rPr>
        <w:t xml:space="preserve">. </w:t>
      </w:r>
    </w:p>
    <w:p w:rsidR="003E42B5" w:rsidRDefault="003E42B5" w:rsidP="003E42B5">
      <w:pPr>
        <w:jc w:val="both"/>
        <w:rPr>
          <w:sz w:val="28"/>
        </w:rPr>
      </w:pPr>
      <w:r>
        <w:rPr>
          <w:sz w:val="28"/>
        </w:rPr>
        <w:t xml:space="preserve">Автор статьи Ким Васин пишет, что после приезда </w:t>
      </w:r>
      <w:proofErr w:type="gramStart"/>
      <w:r>
        <w:rPr>
          <w:sz w:val="28"/>
        </w:rPr>
        <w:t>в</w:t>
      </w:r>
      <w:proofErr w:type="gramEnd"/>
      <w:r>
        <w:rPr>
          <w:sz w:val="28"/>
        </w:rPr>
        <w:t xml:space="preserve"> </w:t>
      </w:r>
      <w:proofErr w:type="gramStart"/>
      <w:r>
        <w:rPr>
          <w:sz w:val="28"/>
        </w:rPr>
        <w:t>Сурок</w:t>
      </w:r>
      <w:proofErr w:type="gramEnd"/>
      <w:r>
        <w:rPr>
          <w:sz w:val="28"/>
        </w:rPr>
        <w:t xml:space="preserve"> К.Е. Ворошилова несколько улучшилось питание, санитарное состояние в лагерях. Однако это произошло, видимо, ненадолго. Наш сосед Лазарь Семенович Чулков вернулся с фронта в конце сорок второго, больной, признанный уже негодным к службе. Но не прошло и года, как его снова призвали в армию и отправили </w:t>
      </w:r>
      <w:proofErr w:type="gramStart"/>
      <w:r>
        <w:rPr>
          <w:sz w:val="28"/>
        </w:rPr>
        <w:t>в</w:t>
      </w:r>
      <w:proofErr w:type="gramEnd"/>
      <w:r>
        <w:rPr>
          <w:sz w:val="28"/>
        </w:rPr>
        <w:t xml:space="preserve"> Сурок. Его жена Анна, собрав, что могла, отправилась к мужу на свидание. Но ее старания оказались напрасными. Лазарь Семенович умер через два месяца в лагере и похоронен где-то в лесу. Могилу его не мог показать никто.</w:t>
      </w:r>
    </w:p>
    <w:p w:rsidR="003E42B5" w:rsidRDefault="003E42B5" w:rsidP="003E42B5">
      <w:pPr>
        <w:jc w:val="both"/>
        <w:rPr>
          <w:sz w:val="28"/>
        </w:rPr>
      </w:pPr>
      <w:r>
        <w:rPr>
          <w:sz w:val="28"/>
        </w:rPr>
        <w:t xml:space="preserve">Трудное время той поры останется в памяти на всю жизнь. Особняком в нем – короткий период 1943 года, когда мой отец весной вернулся с фронта на излечение, и до осени они с соседом Л.С. Чулковым были дома. Потом их второй раз призвали в армию. </w:t>
      </w:r>
    </w:p>
    <w:p w:rsidR="003E42B5" w:rsidRDefault="003E42B5" w:rsidP="003E42B5">
      <w:pPr>
        <w:jc w:val="both"/>
        <w:rPr>
          <w:sz w:val="28"/>
        </w:rPr>
      </w:pPr>
      <w:r>
        <w:rPr>
          <w:sz w:val="28"/>
        </w:rPr>
        <w:t xml:space="preserve">К тому времени в колхозах сложилось очень тяжелое положение. В хозяйстве остались старики, женщины и дети. Для обработки земли не хватало лошадей, а о </w:t>
      </w:r>
      <w:proofErr w:type="gramStart"/>
      <w:r>
        <w:rPr>
          <w:sz w:val="28"/>
        </w:rPr>
        <w:t>тракторах</w:t>
      </w:r>
      <w:proofErr w:type="gramEnd"/>
      <w:r>
        <w:rPr>
          <w:sz w:val="28"/>
        </w:rPr>
        <w:t xml:space="preserve"> и говорить не приходилось.</w:t>
      </w:r>
    </w:p>
    <w:p w:rsidR="003E42B5" w:rsidRDefault="003E42B5" w:rsidP="003E42B5">
      <w:pPr>
        <w:jc w:val="both"/>
        <w:rPr>
          <w:sz w:val="28"/>
        </w:rPr>
      </w:pPr>
      <w:r>
        <w:rPr>
          <w:sz w:val="28"/>
        </w:rPr>
        <w:t>Весной надо сеять, сажать картошку, а как? Тогда отец с соседом Лазарем Семеновичем (чья это была инициатива – не знаю) решили пахать на коровах. Наспех подготовили сбрую, добыли однолемешный плуг. Привели коров, с трудом запрягли их. Но как не старались мужики, коровы не пошли. Помучившись полдня, пахари отпустили коров. Тогда на помощь пришли женщины. Восемь человек впряглись в плуг, и он отвалил первые пласты. Так на третьем году войны женщины превратились еще и в тягловую силу и за неделю посадили картошку на восьми приусадебных участках.</w:t>
      </w:r>
    </w:p>
    <w:p w:rsidR="003E42B5" w:rsidRDefault="003E42B5" w:rsidP="003E42B5">
      <w:pPr>
        <w:jc w:val="both"/>
        <w:rPr>
          <w:sz w:val="28"/>
        </w:rPr>
      </w:pPr>
      <w:r>
        <w:rPr>
          <w:sz w:val="28"/>
        </w:rPr>
        <w:t>Нет, не забудутся никогда те страшные годы.</w:t>
      </w:r>
    </w:p>
    <w:p w:rsidR="003E42B5" w:rsidRDefault="003E42B5" w:rsidP="003E42B5">
      <w:pPr>
        <w:jc w:val="both"/>
        <w:rPr>
          <w:sz w:val="28"/>
        </w:rPr>
      </w:pPr>
      <w:r>
        <w:rPr>
          <w:sz w:val="28"/>
        </w:rPr>
        <w:lastRenderedPageBreak/>
        <w:t xml:space="preserve">От редакции. После опубликования воспоминаний К. </w:t>
      </w:r>
      <w:proofErr w:type="gramStart"/>
      <w:r>
        <w:rPr>
          <w:sz w:val="28"/>
        </w:rPr>
        <w:t>Васина</w:t>
      </w:r>
      <w:proofErr w:type="gramEnd"/>
      <w:r>
        <w:rPr>
          <w:sz w:val="28"/>
        </w:rPr>
        <w:t xml:space="preserve"> «Сурок 41-го» в редакцию пришло свыше двадцати писем участников и свидетелей тех событий, немало было телефонных звонков. </w:t>
      </w:r>
    </w:p>
    <w:p w:rsidR="00081767" w:rsidRDefault="003E42B5" w:rsidP="003E42B5">
      <w:r>
        <w:rPr>
          <w:sz w:val="28"/>
        </w:rPr>
        <w:t>Некоторые ветераны предложили организовать встречу солдат, побывавших в лесных военных лагерях, хотя бы жителей республики.</w:t>
      </w:r>
    </w:p>
    <w:sectPr w:rsidR="00081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2B5"/>
    <w:rsid w:val="00081767"/>
    <w:rsid w:val="003E4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2</cp:revision>
  <dcterms:created xsi:type="dcterms:W3CDTF">2014-05-05T17:41:00Z</dcterms:created>
  <dcterms:modified xsi:type="dcterms:W3CDTF">2014-05-05T17:42:00Z</dcterms:modified>
</cp:coreProperties>
</file>